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C3" w:rsidRPr="00037626" w:rsidRDefault="001549C3" w:rsidP="001549C3">
      <w:pPr>
        <w:jc w:val="center"/>
        <w:rPr>
          <w:b/>
          <w:sz w:val="28"/>
          <w:szCs w:val="28"/>
        </w:rPr>
      </w:pPr>
      <w:r w:rsidRPr="00037626">
        <w:rPr>
          <w:b/>
          <w:sz w:val="28"/>
          <w:szCs w:val="28"/>
        </w:rPr>
        <w:t>Аннотация</w:t>
      </w:r>
    </w:p>
    <w:p w:rsidR="001549C3" w:rsidRPr="00037626" w:rsidRDefault="001549C3" w:rsidP="001549C3">
      <w:pPr>
        <w:jc w:val="center"/>
        <w:rPr>
          <w:b/>
          <w:sz w:val="28"/>
          <w:szCs w:val="28"/>
        </w:rPr>
      </w:pPr>
      <w:r w:rsidRPr="00037626">
        <w:rPr>
          <w:b/>
          <w:sz w:val="28"/>
          <w:szCs w:val="28"/>
        </w:rPr>
        <w:t>к рабочей программе по предмету «</w:t>
      </w:r>
      <w:r w:rsidR="00037626" w:rsidRPr="00037626">
        <w:rPr>
          <w:b/>
          <w:sz w:val="28"/>
          <w:szCs w:val="28"/>
        </w:rPr>
        <w:t>Химия</w:t>
      </w:r>
      <w:r w:rsidRPr="00037626">
        <w:rPr>
          <w:b/>
          <w:sz w:val="28"/>
          <w:szCs w:val="28"/>
        </w:rPr>
        <w:t>» для 10-11 классов</w:t>
      </w:r>
    </w:p>
    <w:p w:rsidR="007E5748" w:rsidRPr="00037626" w:rsidRDefault="007E5748">
      <w:pPr>
        <w:rPr>
          <w:sz w:val="28"/>
          <w:szCs w:val="28"/>
        </w:rPr>
      </w:pPr>
    </w:p>
    <w:p w:rsidR="00037626" w:rsidRPr="00037626" w:rsidRDefault="00037626" w:rsidP="00037626">
      <w:pPr>
        <w:ind w:firstLine="709"/>
        <w:jc w:val="both"/>
        <w:rPr>
          <w:sz w:val="28"/>
          <w:szCs w:val="28"/>
        </w:rPr>
      </w:pPr>
      <w:r w:rsidRPr="00037626">
        <w:rPr>
          <w:b/>
          <w:sz w:val="28"/>
          <w:szCs w:val="28"/>
        </w:rPr>
        <w:t xml:space="preserve">Рабочая программа разработана </w:t>
      </w:r>
      <w:r w:rsidRPr="00037626">
        <w:rPr>
          <w:sz w:val="28"/>
          <w:szCs w:val="28"/>
        </w:rPr>
        <w:t xml:space="preserve">на основе:  </w:t>
      </w:r>
    </w:p>
    <w:p w:rsidR="00037626" w:rsidRPr="00037626" w:rsidRDefault="00037626" w:rsidP="00037626">
      <w:pPr>
        <w:jc w:val="both"/>
        <w:rPr>
          <w:sz w:val="28"/>
          <w:szCs w:val="28"/>
        </w:rPr>
      </w:pPr>
      <w:proofErr w:type="gramStart"/>
      <w:r w:rsidRPr="00037626">
        <w:rPr>
          <w:sz w:val="28"/>
          <w:szCs w:val="28"/>
        </w:rPr>
        <w:t>- Примерной  программы основного общего образования по химии (базовый уровень) (Сборник нормативных документов.</w:t>
      </w:r>
      <w:proofErr w:type="gramEnd"/>
      <w:r w:rsidRPr="00037626">
        <w:rPr>
          <w:sz w:val="28"/>
          <w:szCs w:val="28"/>
        </w:rPr>
        <w:t xml:space="preserve"> Химия. Составители Э.Д. Днепров, А.Г. Аркадьев. </w:t>
      </w:r>
      <w:proofErr w:type="gramStart"/>
      <w:r w:rsidRPr="00037626">
        <w:rPr>
          <w:sz w:val="28"/>
          <w:szCs w:val="28"/>
        </w:rPr>
        <w:t>М.: Дрофа. 2007, -112с).</w:t>
      </w:r>
      <w:proofErr w:type="gramEnd"/>
    </w:p>
    <w:p w:rsidR="00037626" w:rsidRPr="00037626" w:rsidRDefault="00037626" w:rsidP="00037626">
      <w:pPr>
        <w:jc w:val="both"/>
        <w:rPr>
          <w:spacing w:val="-10"/>
          <w:sz w:val="28"/>
          <w:szCs w:val="28"/>
        </w:rPr>
      </w:pPr>
      <w:r w:rsidRPr="00037626">
        <w:rPr>
          <w:sz w:val="28"/>
          <w:szCs w:val="28"/>
        </w:rPr>
        <w:t xml:space="preserve"> </w:t>
      </w:r>
      <w:proofErr w:type="gramStart"/>
      <w:r w:rsidRPr="00037626">
        <w:rPr>
          <w:sz w:val="28"/>
          <w:szCs w:val="28"/>
        </w:rPr>
        <w:t>-  Программы курса химии для   10-11  классов общеобразовательных учреждений (базовый уровень), (Сборник Химия.</w:t>
      </w:r>
      <w:proofErr w:type="gramEnd"/>
      <w:r w:rsidRPr="00037626">
        <w:rPr>
          <w:sz w:val="28"/>
          <w:szCs w:val="28"/>
        </w:rPr>
        <w:t xml:space="preserve"> Программы общеобразовательных учреждений. 10-11кл.  к комплекту учебников, созданных под руководством авторов  Г. Е. Рудзитис, Ф. Г. Фельдман /  автор – сост.. Н. Н. </w:t>
      </w:r>
      <w:proofErr w:type="spellStart"/>
      <w:r w:rsidRPr="00037626">
        <w:rPr>
          <w:sz w:val="28"/>
          <w:szCs w:val="28"/>
        </w:rPr>
        <w:t>Гара</w:t>
      </w:r>
      <w:proofErr w:type="spellEnd"/>
      <w:r w:rsidRPr="00037626">
        <w:rPr>
          <w:sz w:val="28"/>
          <w:szCs w:val="28"/>
        </w:rPr>
        <w:t xml:space="preserve">, </w:t>
      </w:r>
      <w:proofErr w:type="gramStart"/>
      <w:r w:rsidRPr="00037626">
        <w:rPr>
          <w:sz w:val="28"/>
          <w:szCs w:val="28"/>
        </w:rPr>
        <w:t>-М</w:t>
      </w:r>
      <w:proofErr w:type="gramEnd"/>
      <w:r w:rsidRPr="00037626">
        <w:rPr>
          <w:sz w:val="28"/>
          <w:szCs w:val="28"/>
        </w:rPr>
        <w:t>.: Просвещение, 2009  - 56с).</w:t>
      </w:r>
    </w:p>
    <w:p w:rsidR="00037626" w:rsidRPr="00037626" w:rsidRDefault="00037626" w:rsidP="00037626">
      <w:pPr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      Данная программа предусматривает формирование у учащихся </w:t>
      </w:r>
      <w:proofErr w:type="spellStart"/>
      <w:r w:rsidRPr="00037626">
        <w:rPr>
          <w:sz w:val="28"/>
          <w:szCs w:val="28"/>
        </w:rPr>
        <w:t>общеучебных</w:t>
      </w:r>
      <w:proofErr w:type="spellEnd"/>
      <w:r w:rsidRPr="00037626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</w:t>
      </w:r>
      <w:proofErr w:type="spellStart"/>
      <w:r w:rsidRPr="00037626">
        <w:rPr>
          <w:sz w:val="28"/>
          <w:szCs w:val="28"/>
        </w:rPr>
        <w:t>мультимедийных</w:t>
      </w:r>
      <w:proofErr w:type="spellEnd"/>
      <w:r w:rsidRPr="00037626">
        <w:rPr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37626" w:rsidRPr="00037626" w:rsidRDefault="00037626" w:rsidP="00037626">
      <w:pPr>
        <w:ind w:firstLine="360"/>
        <w:jc w:val="both"/>
        <w:rPr>
          <w:sz w:val="28"/>
          <w:szCs w:val="28"/>
        </w:rPr>
      </w:pPr>
      <w:r w:rsidRPr="00037626">
        <w:rPr>
          <w:sz w:val="28"/>
          <w:szCs w:val="28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органической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</w:t>
      </w:r>
      <w:r w:rsidRPr="00037626">
        <w:rPr>
          <w:sz w:val="28"/>
          <w:szCs w:val="28"/>
        </w:rPr>
        <w:br/>
        <w:t>      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  <w:r w:rsidRPr="00037626">
        <w:rPr>
          <w:sz w:val="28"/>
          <w:szCs w:val="28"/>
        </w:rPr>
        <w:br/>
        <w:t>      Ведущая роль в раскрытии содержания курса химии 11 класса принадлежит электронной теории, периодическому закону и системе химических элементов как наиболее общим научным основам химии.</w:t>
      </w:r>
      <w:r w:rsidRPr="00037626">
        <w:rPr>
          <w:sz w:val="28"/>
          <w:szCs w:val="28"/>
        </w:rPr>
        <w:br/>
        <w:t>      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</w:t>
      </w:r>
    </w:p>
    <w:p w:rsidR="00037626" w:rsidRDefault="00037626" w:rsidP="00037626">
      <w:pPr>
        <w:jc w:val="both"/>
        <w:rPr>
          <w:sz w:val="28"/>
          <w:szCs w:val="28"/>
        </w:rPr>
      </w:pPr>
      <w:r w:rsidRPr="00037626">
        <w:rPr>
          <w:sz w:val="28"/>
          <w:szCs w:val="28"/>
        </w:rPr>
        <w:lastRenderedPageBreak/>
        <w:t>и таблицы, которые позволяют выделить самое главное, самое существенное.</w:t>
      </w:r>
      <w:r w:rsidRPr="00037626">
        <w:rPr>
          <w:sz w:val="28"/>
          <w:szCs w:val="28"/>
        </w:rPr>
        <w:br/>
        <w:t>      Содержание этих разделов химии раскрывается во взаимосвязи органических и неорганических веществ.</w:t>
      </w:r>
      <w:r w:rsidRPr="00037626">
        <w:rPr>
          <w:sz w:val="28"/>
          <w:szCs w:val="28"/>
        </w:rPr>
        <w:br/>
        <w:t>      Особое внимание уделено химическому эксперименту, который является основой формирования теоретических знаний.</w:t>
      </w:r>
    </w:p>
    <w:p w:rsidR="00037626" w:rsidRPr="00037626" w:rsidRDefault="00037626" w:rsidP="00037626">
      <w:pPr>
        <w:jc w:val="both"/>
        <w:rPr>
          <w:sz w:val="28"/>
          <w:szCs w:val="28"/>
        </w:rPr>
      </w:pPr>
    </w:p>
    <w:p w:rsidR="00037626" w:rsidRPr="00037626" w:rsidRDefault="00037626" w:rsidP="00037626">
      <w:pPr>
        <w:ind w:firstLine="360"/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Изучение химии в 10-11 классах направлено на достижение следующих </w:t>
      </w:r>
      <w:r w:rsidRPr="00037626">
        <w:rPr>
          <w:b/>
          <w:sz w:val="28"/>
          <w:szCs w:val="28"/>
        </w:rPr>
        <w:t>целей:</w:t>
      </w:r>
      <w:r w:rsidRPr="00037626">
        <w:rPr>
          <w:sz w:val="28"/>
          <w:szCs w:val="28"/>
        </w:rPr>
        <w:t xml:space="preserve"> </w:t>
      </w:r>
    </w:p>
    <w:p w:rsidR="00037626" w:rsidRPr="00037626" w:rsidRDefault="00037626" w:rsidP="00037626">
      <w:pPr>
        <w:pStyle w:val="a3"/>
        <w:spacing w:before="0" w:beforeAutospacing="0" w:after="0" w:afterAutospacing="0"/>
        <w:rPr>
          <w:sz w:val="28"/>
          <w:szCs w:val="28"/>
        </w:rPr>
      </w:pPr>
      <w:r w:rsidRPr="00037626">
        <w:rPr>
          <w:rStyle w:val="a4"/>
          <w:sz w:val="28"/>
          <w:szCs w:val="28"/>
        </w:rPr>
        <w:t>• освоение знаний</w:t>
      </w:r>
      <w:r w:rsidRPr="00037626">
        <w:rPr>
          <w:sz w:val="28"/>
          <w:szCs w:val="28"/>
        </w:rPr>
        <w:t xml:space="preserve"> о химической составляющей естественнонаучной картины мира, о важнейших химических понятиях, законах и теориях;</w:t>
      </w:r>
      <w:r w:rsidRPr="00037626">
        <w:rPr>
          <w:sz w:val="28"/>
          <w:szCs w:val="28"/>
        </w:rPr>
        <w:br/>
      </w:r>
      <w:r w:rsidRPr="00037626">
        <w:rPr>
          <w:rStyle w:val="a4"/>
          <w:sz w:val="28"/>
          <w:szCs w:val="28"/>
        </w:rPr>
        <w:t>• овладение умениями</w:t>
      </w:r>
      <w:r w:rsidRPr="00037626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  <w:r w:rsidRPr="00037626">
        <w:rPr>
          <w:sz w:val="28"/>
          <w:szCs w:val="28"/>
        </w:rPr>
        <w:br/>
      </w:r>
      <w:r w:rsidRPr="00037626">
        <w:rPr>
          <w:rStyle w:val="a4"/>
          <w:sz w:val="28"/>
          <w:szCs w:val="28"/>
        </w:rPr>
        <w:t>• развитие</w:t>
      </w:r>
      <w:r w:rsidRPr="00037626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037626">
        <w:rPr>
          <w:sz w:val="28"/>
          <w:szCs w:val="28"/>
        </w:rPr>
        <w:br/>
      </w:r>
      <w:r w:rsidRPr="00037626">
        <w:rPr>
          <w:rStyle w:val="a4"/>
          <w:sz w:val="28"/>
          <w:szCs w:val="28"/>
        </w:rPr>
        <w:t>• воспитание</w:t>
      </w:r>
      <w:r w:rsidRPr="00037626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037626">
        <w:rPr>
          <w:sz w:val="28"/>
          <w:szCs w:val="28"/>
        </w:rPr>
        <w:br/>
      </w:r>
      <w:r w:rsidRPr="00037626">
        <w:rPr>
          <w:rStyle w:val="a4"/>
          <w:sz w:val="28"/>
          <w:szCs w:val="28"/>
        </w:rPr>
        <w:t xml:space="preserve">• применение полученных знаний и умений </w:t>
      </w:r>
      <w:r w:rsidRPr="00037626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37626" w:rsidRDefault="00037626" w:rsidP="0003762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 В изучении данного курса важная роль отводится химическому эксперименту: проведению практических и лабораторных работ, несложных экспериментов и описанию их результатов, соблюдению норм и правил поведения в химической лаборатории.</w:t>
      </w:r>
    </w:p>
    <w:p w:rsidR="00037626" w:rsidRPr="00037626" w:rsidRDefault="00037626" w:rsidP="0003762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37626" w:rsidRPr="00037626" w:rsidRDefault="00037626" w:rsidP="00037626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037626">
        <w:rPr>
          <w:bCs/>
          <w:iCs/>
          <w:sz w:val="28"/>
          <w:szCs w:val="28"/>
        </w:rPr>
        <w:t xml:space="preserve">Выполнение практической части рабочей программы предусмотрено в следующем объеме:  </w:t>
      </w:r>
    </w:p>
    <w:p w:rsidR="00037626" w:rsidRPr="00037626" w:rsidRDefault="00037626" w:rsidP="00037626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1"/>
        <w:gridCol w:w="4296"/>
        <w:gridCol w:w="2587"/>
      </w:tblGrid>
      <w:tr w:rsidR="00037626" w:rsidRPr="00037626" w:rsidTr="0097203E">
        <w:trPr>
          <w:trHeight w:val="428"/>
          <w:jc w:val="center"/>
        </w:trPr>
        <w:tc>
          <w:tcPr>
            <w:tcW w:w="2040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37626">
              <w:rPr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4739" w:type="dxa"/>
          </w:tcPr>
          <w:p w:rsidR="00037626" w:rsidRPr="00037626" w:rsidRDefault="00037626" w:rsidP="0097203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7626">
              <w:rPr>
                <w:b/>
                <w:bCs/>
                <w:iCs/>
                <w:sz w:val="28"/>
                <w:szCs w:val="28"/>
              </w:rPr>
              <w:t>Виды деятельности</w:t>
            </w:r>
          </w:p>
        </w:tc>
        <w:tc>
          <w:tcPr>
            <w:tcW w:w="2824" w:type="dxa"/>
          </w:tcPr>
          <w:p w:rsidR="00037626" w:rsidRPr="00037626" w:rsidRDefault="00037626" w:rsidP="0097203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7626">
              <w:rPr>
                <w:b/>
                <w:sz w:val="28"/>
                <w:szCs w:val="28"/>
              </w:rPr>
              <w:t>Число работ в</w:t>
            </w:r>
            <w:r w:rsidRPr="00037626">
              <w:rPr>
                <w:b/>
                <w:bCs/>
                <w:iCs/>
                <w:sz w:val="28"/>
                <w:szCs w:val="28"/>
              </w:rPr>
              <w:t xml:space="preserve">  учебный                          год</w:t>
            </w:r>
          </w:p>
        </w:tc>
      </w:tr>
      <w:tr w:rsidR="00037626" w:rsidRPr="00037626" w:rsidTr="0097203E">
        <w:trPr>
          <w:jc w:val="center"/>
        </w:trPr>
        <w:tc>
          <w:tcPr>
            <w:tcW w:w="2040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739" w:type="dxa"/>
          </w:tcPr>
          <w:p w:rsidR="00037626" w:rsidRPr="00037626" w:rsidRDefault="00037626" w:rsidP="0097203E">
            <w:pPr>
              <w:pStyle w:val="a3"/>
              <w:ind w:firstLine="709"/>
              <w:rPr>
                <w:bCs/>
                <w:iCs/>
                <w:sz w:val="28"/>
                <w:szCs w:val="28"/>
              </w:rPr>
            </w:pPr>
            <w:r w:rsidRPr="00037626">
              <w:rPr>
                <w:sz w:val="28"/>
                <w:szCs w:val="28"/>
              </w:rPr>
              <w:t>Практические  работы</w:t>
            </w:r>
          </w:p>
        </w:tc>
        <w:tc>
          <w:tcPr>
            <w:tcW w:w="2824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626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037626" w:rsidRPr="00037626" w:rsidTr="0097203E">
        <w:trPr>
          <w:jc w:val="center"/>
        </w:trPr>
        <w:tc>
          <w:tcPr>
            <w:tcW w:w="2040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739" w:type="dxa"/>
          </w:tcPr>
          <w:p w:rsidR="00037626" w:rsidRPr="00037626" w:rsidRDefault="00037626" w:rsidP="0097203E">
            <w:pPr>
              <w:pStyle w:val="a3"/>
              <w:ind w:firstLine="709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 xml:space="preserve">Контрольные </w:t>
            </w:r>
            <w:r w:rsidRPr="00037626">
              <w:rPr>
                <w:sz w:val="28"/>
                <w:szCs w:val="28"/>
              </w:rPr>
              <w:t>работы</w:t>
            </w:r>
          </w:p>
        </w:tc>
        <w:tc>
          <w:tcPr>
            <w:tcW w:w="2824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626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037626" w:rsidRPr="00037626" w:rsidTr="0097203E">
        <w:trPr>
          <w:jc w:val="center"/>
        </w:trPr>
        <w:tc>
          <w:tcPr>
            <w:tcW w:w="2040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739" w:type="dxa"/>
          </w:tcPr>
          <w:p w:rsidR="00037626" w:rsidRPr="00037626" w:rsidRDefault="00037626" w:rsidP="0097203E">
            <w:pPr>
              <w:pStyle w:val="a3"/>
              <w:ind w:firstLine="709"/>
              <w:rPr>
                <w:bCs/>
                <w:iCs/>
                <w:sz w:val="28"/>
                <w:szCs w:val="28"/>
              </w:rPr>
            </w:pPr>
            <w:r w:rsidRPr="00037626">
              <w:rPr>
                <w:sz w:val="28"/>
                <w:szCs w:val="28"/>
              </w:rPr>
              <w:t>Практические  работы</w:t>
            </w:r>
          </w:p>
        </w:tc>
        <w:tc>
          <w:tcPr>
            <w:tcW w:w="2824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626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037626" w:rsidRPr="00037626" w:rsidTr="0097203E">
        <w:trPr>
          <w:jc w:val="center"/>
        </w:trPr>
        <w:tc>
          <w:tcPr>
            <w:tcW w:w="2040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739" w:type="dxa"/>
          </w:tcPr>
          <w:p w:rsidR="00037626" w:rsidRPr="00037626" w:rsidRDefault="00037626" w:rsidP="0097203E">
            <w:pPr>
              <w:pStyle w:val="a3"/>
              <w:ind w:firstLine="709"/>
              <w:rPr>
                <w:bCs/>
                <w:iCs/>
                <w:sz w:val="28"/>
                <w:szCs w:val="28"/>
              </w:rPr>
            </w:pPr>
            <w:r w:rsidRPr="00037626">
              <w:rPr>
                <w:bCs/>
                <w:iCs/>
                <w:sz w:val="28"/>
                <w:szCs w:val="28"/>
              </w:rPr>
              <w:t xml:space="preserve">Контрольные </w:t>
            </w:r>
            <w:r w:rsidRPr="00037626">
              <w:rPr>
                <w:sz w:val="28"/>
                <w:szCs w:val="28"/>
              </w:rPr>
              <w:t>работы</w:t>
            </w:r>
          </w:p>
        </w:tc>
        <w:tc>
          <w:tcPr>
            <w:tcW w:w="2824" w:type="dxa"/>
          </w:tcPr>
          <w:p w:rsidR="00037626" w:rsidRPr="00037626" w:rsidRDefault="00037626" w:rsidP="0097203E">
            <w:pPr>
              <w:pStyle w:val="a3"/>
              <w:ind w:firstLine="709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626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</w:tbl>
    <w:p w:rsidR="00037626" w:rsidRPr="00037626" w:rsidRDefault="00037626" w:rsidP="00037626">
      <w:pPr>
        <w:rPr>
          <w:sz w:val="28"/>
          <w:szCs w:val="28"/>
          <w:u w:val="single"/>
        </w:rPr>
      </w:pPr>
    </w:p>
    <w:p w:rsidR="00037626" w:rsidRPr="00037626" w:rsidRDefault="00037626" w:rsidP="00037626">
      <w:pPr>
        <w:ind w:firstLine="709"/>
        <w:jc w:val="both"/>
        <w:rPr>
          <w:sz w:val="28"/>
          <w:szCs w:val="28"/>
        </w:rPr>
      </w:pPr>
      <w:r w:rsidRPr="00037626">
        <w:rPr>
          <w:sz w:val="28"/>
          <w:szCs w:val="28"/>
        </w:rPr>
        <w:t>Занятия проводятся в форме комбинированных уроков, контрольных и практических работ.</w:t>
      </w:r>
    </w:p>
    <w:p w:rsidR="00037626" w:rsidRDefault="00037626" w:rsidP="000376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626" w:rsidRPr="00037626" w:rsidRDefault="00037626" w:rsidP="0003762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626" w:rsidRPr="00037626" w:rsidRDefault="00037626" w:rsidP="00037626">
      <w:pPr>
        <w:jc w:val="center"/>
        <w:rPr>
          <w:sz w:val="28"/>
          <w:szCs w:val="28"/>
          <w:u w:val="single"/>
        </w:rPr>
      </w:pPr>
      <w:r w:rsidRPr="00037626">
        <w:rPr>
          <w:sz w:val="28"/>
          <w:szCs w:val="28"/>
          <w:u w:val="single"/>
        </w:rPr>
        <w:lastRenderedPageBreak/>
        <w:t xml:space="preserve">Рабочая программа ориентирована на использование </w:t>
      </w:r>
      <w:r w:rsidRPr="009A7C09">
        <w:rPr>
          <w:sz w:val="28"/>
          <w:szCs w:val="28"/>
          <w:u w:val="single"/>
        </w:rPr>
        <w:t>УМК</w:t>
      </w:r>
      <w:r w:rsidRPr="00037626">
        <w:rPr>
          <w:sz w:val="28"/>
          <w:szCs w:val="28"/>
          <w:u w:val="single"/>
        </w:rPr>
        <w:t>:</w:t>
      </w:r>
    </w:p>
    <w:p w:rsidR="00037626" w:rsidRPr="00037626" w:rsidRDefault="00037626" w:rsidP="00037626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1. Рудзитис Г.Е., Фельдман Ф.Г. Химия. Органическая химия. 10 класс: учебник для общеобразовательных учреждений с приложением на электронном носителе: базовый уровень. – М.: Просвещение, 2011.-192 </w:t>
      </w:r>
      <w:proofErr w:type="gramStart"/>
      <w:r w:rsidRPr="00037626">
        <w:rPr>
          <w:sz w:val="28"/>
          <w:szCs w:val="28"/>
        </w:rPr>
        <w:t>с</w:t>
      </w:r>
      <w:proofErr w:type="gramEnd"/>
      <w:r w:rsidRPr="00037626">
        <w:rPr>
          <w:sz w:val="28"/>
          <w:szCs w:val="28"/>
        </w:rPr>
        <w:t>.</w:t>
      </w:r>
    </w:p>
    <w:p w:rsidR="00037626" w:rsidRPr="00037626" w:rsidRDefault="00037626" w:rsidP="00037626">
      <w:pPr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2. </w:t>
      </w:r>
      <w:proofErr w:type="spellStart"/>
      <w:r w:rsidRPr="00037626">
        <w:rPr>
          <w:sz w:val="28"/>
          <w:szCs w:val="28"/>
        </w:rPr>
        <w:t>Гара</w:t>
      </w:r>
      <w:proofErr w:type="spellEnd"/>
      <w:r w:rsidRPr="00037626">
        <w:rPr>
          <w:sz w:val="28"/>
          <w:szCs w:val="28"/>
        </w:rPr>
        <w:t xml:space="preserve"> Н.Н. Химия: уроки в 10  </w:t>
      </w:r>
      <w:proofErr w:type="spellStart"/>
      <w:r w:rsidRPr="00037626">
        <w:rPr>
          <w:sz w:val="28"/>
          <w:szCs w:val="28"/>
        </w:rPr>
        <w:t>кл</w:t>
      </w:r>
      <w:proofErr w:type="spellEnd"/>
      <w:r w:rsidRPr="00037626">
        <w:rPr>
          <w:sz w:val="28"/>
          <w:szCs w:val="28"/>
        </w:rPr>
        <w:t>.: пособие для учителя. – М.: Просвещение, 2010.</w:t>
      </w:r>
    </w:p>
    <w:p w:rsidR="00037626" w:rsidRPr="00037626" w:rsidRDefault="00037626" w:rsidP="00037626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3. Рудзитис Г.Е., Фельдман Ф.Г. Химия. Основы общей химии. 11 класс: учебник для общеобразовательных учреждений с приложением на электронном носителе: базовый уровень. – М.: Просвещение, 2012.-159 </w:t>
      </w:r>
      <w:proofErr w:type="gramStart"/>
      <w:r w:rsidRPr="00037626">
        <w:rPr>
          <w:sz w:val="28"/>
          <w:szCs w:val="28"/>
        </w:rPr>
        <w:t>с</w:t>
      </w:r>
      <w:proofErr w:type="gramEnd"/>
      <w:r w:rsidRPr="00037626">
        <w:rPr>
          <w:sz w:val="28"/>
          <w:szCs w:val="28"/>
        </w:rPr>
        <w:t>.</w:t>
      </w:r>
    </w:p>
    <w:p w:rsidR="00037626" w:rsidRPr="00037626" w:rsidRDefault="00037626" w:rsidP="00037626">
      <w:pPr>
        <w:jc w:val="both"/>
        <w:rPr>
          <w:sz w:val="28"/>
          <w:szCs w:val="28"/>
        </w:rPr>
      </w:pPr>
      <w:r w:rsidRPr="00037626">
        <w:rPr>
          <w:sz w:val="28"/>
          <w:szCs w:val="28"/>
        </w:rPr>
        <w:t xml:space="preserve">4. </w:t>
      </w:r>
      <w:proofErr w:type="spellStart"/>
      <w:r w:rsidRPr="00037626">
        <w:rPr>
          <w:sz w:val="28"/>
          <w:szCs w:val="28"/>
        </w:rPr>
        <w:t>Гара</w:t>
      </w:r>
      <w:proofErr w:type="spellEnd"/>
      <w:r w:rsidRPr="00037626">
        <w:rPr>
          <w:sz w:val="28"/>
          <w:szCs w:val="28"/>
        </w:rPr>
        <w:t xml:space="preserve"> Н.Н. Химия. Уроки в 11  классе: пособие для учителей общеобразовательных учреждений. – М.: Просвещение, 2009. – 93 </w:t>
      </w:r>
      <w:proofErr w:type="gramStart"/>
      <w:r w:rsidRPr="00037626">
        <w:rPr>
          <w:sz w:val="28"/>
          <w:szCs w:val="28"/>
        </w:rPr>
        <w:t>с</w:t>
      </w:r>
      <w:proofErr w:type="gramEnd"/>
      <w:r w:rsidRPr="00037626">
        <w:rPr>
          <w:sz w:val="28"/>
          <w:szCs w:val="28"/>
        </w:rPr>
        <w:t>.</w:t>
      </w:r>
    </w:p>
    <w:p w:rsidR="00BD024A" w:rsidRPr="00037626" w:rsidRDefault="00BD024A">
      <w:pPr>
        <w:rPr>
          <w:sz w:val="28"/>
          <w:szCs w:val="28"/>
        </w:rPr>
      </w:pPr>
    </w:p>
    <w:p w:rsidR="00037626" w:rsidRPr="00037626" w:rsidRDefault="00037626" w:rsidP="00037626">
      <w:pPr>
        <w:jc w:val="both"/>
        <w:rPr>
          <w:sz w:val="28"/>
          <w:szCs w:val="28"/>
        </w:rPr>
      </w:pPr>
      <w:r w:rsidRPr="00037626">
        <w:rPr>
          <w:bCs/>
          <w:iCs/>
          <w:sz w:val="28"/>
          <w:szCs w:val="28"/>
        </w:rPr>
        <w:t xml:space="preserve">        Программа для 10-11 классов рассчитана на 68 часов  в год (1 час в неделю). </w:t>
      </w:r>
      <w:r w:rsidRPr="00037626">
        <w:rPr>
          <w:color w:val="000000"/>
          <w:sz w:val="28"/>
          <w:szCs w:val="28"/>
        </w:rPr>
        <w:t xml:space="preserve">Авторская программа  для 10-11 классов рассчитана на 70 часов, поэтому в рабочую программу внесены изменения: количество часов сократилось до 68. </w:t>
      </w:r>
      <w:r w:rsidRPr="00037626">
        <w:rPr>
          <w:sz w:val="28"/>
          <w:szCs w:val="28"/>
        </w:rPr>
        <w:t>Срок освоения программы 2 года.</w:t>
      </w:r>
    </w:p>
    <w:p w:rsidR="00037626" w:rsidRDefault="00037626"/>
    <w:sectPr w:rsidR="00037626" w:rsidSect="007E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F79"/>
    <w:multiLevelType w:val="hybridMultilevel"/>
    <w:tmpl w:val="945C02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4A"/>
    <w:rsid w:val="00037626"/>
    <w:rsid w:val="0013520E"/>
    <w:rsid w:val="001549C3"/>
    <w:rsid w:val="00471111"/>
    <w:rsid w:val="007E5748"/>
    <w:rsid w:val="009A7C09"/>
    <w:rsid w:val="00A11203"/>
    <w:rsid w:val="00BD024A"/>
    <w:rsid w:val="00CD503F"/>
    <w:rsid w:val="00D86F4D"/>
    <w:rsid w:val="00E803D4"/>
    <w:rsid w:val="00F9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6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37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2022-02-08T10:08:00Z</dcterms:created>
  <dcterms:modified xsi:type="dcterms:W3CDTF">2022-02-08T10:08:00Z</dcterms:modified>
</cp:coreProperties>
</file>